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before="0" w:lineRule="auto"/>
        <w:rPr>
          <w:b w:val="1"/>
          <w:sz w:val="34"/>
          <w:szCs w:val="34"/>
        </w:rPr>
      </w:pPr>
      <w:bookmarkStart w:colFirst="0" w:colLast="0" w:name="_p6a1l375pgej" w:id="0"/>
      <w:bookmarkEnd w:id="0"/>
      <w:r w:rsidDel="00000000" w:rsidR="00000000" w:rsidRPr="00000000">
        <w:rPr>
          <w:rtl w:val="0"/>
        </w:rPr>
      </w:r>
    </w:p>
    <w:p w:rsidR="00000000" w:rsidDel="00000000" w:rsidP="00000000" w:rsidRDefault="00000000" w:rsidRPr="00000000" w14:paraId="00000002">
      <w:pPr>
        <w:pStyle w:val="Heading2"/>
        <w:keepNext w:val="0"/>
        <w:keepLines w:val="0"/>
        <w:spacing w:after="80" w:lineRule="auto"/>
        <w:rPr>
          <w:b w:val="1"/>
        </w:rPr>
      </w:pPr>
      <w:bookmarkStart w:colFirst="0" w:colLast="0" w:name="_5u3zbtm2eq63" w:id="1"/>
      <w:bookmarkEnd w:id="1"/>
      <w:r w:rsidDel="00000000" w:rsidR="00000000" w:rsidRPr="00000000">
        <w:rPr>
          <w:b w:val="1"/>
          <w:sz w:val="34"/>
          <w:szCs w:val="34"/>
        </w:rPr>
        <w:drawing>
          <wp:anchor allowOverlap="1" behindDoc="0" distB="114300" distT="114300" distL="114300" distR="114300" hidden="0" layoutInCell="1" locked="0" relativeHeight="0" simplePos="0">
            <wp:simplePos x="0" y="0"/>
            <wp:positionH relativeFrom="page">
              <wp:posOffset>3448050</wp:posOffset>
            </wp:positionH>
            <wp:positionV relativeFrom="page">
              <wp:posOffset>161679</wp:posOffset>
            </wp:positionV>
            <wp:extent cx="871538" cy="87153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71538" cy="871538"/>
                    </a:xfrm>
                    <a:prstGeom prst="rect"/>
                    <a:ln/>
                  </pic:spPr>
                </pic:pic>
              </a:graphicData>
            </a:graphic>
          </wp:anchor>
        </w:drawing>
      </w:r>
      <w:r w:rsidDel="00000000" w:rsidR="00000000" w:rsidRPr="00000000">
        <w:rPr>
          <w:b w:val="1"/>
          <w:rtl w:val="0"/>
        </w:rPr>
        <w:t xml:space="preserve">TUI BLUE The Passage Sustainability Goals and Improvement Policy</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diihl2bwi0or" w:id="2"/>
      <w:bookmarkEnd w:id="2"/>
      <w:r w:rsidDel="00000000" w:rsidR="00000000" w:rsidRPr="00000000">
        <w:rPr>
          <w:b w:val="1"/>
          <w:color w:val="000000"/>
          <w:sz w:val="26"/>
          <w:szCs w:val="26"/>
          <w:rtl w:val="0"/>
        </w:rPr>
        <w:t xml:space="preserve">Purpose</w:t>
      </w:r>
    </w:p>
    <w:p w:rsidR="00000000" w:rsidDel="00000000" w:rsidP="00000000" w:rsidRDefault="00000000" w:rsidRPr="00000000" w14:paraId="00000004">
      <w:pPr>
        <w:spacing w:after="240" w:before="240" w:lineRule="auto"/>
        <w:rPr/>
      </w:pPr>
      <w:r w:rsidDel="00000000" w:rsidR="00000000" w:rsidRPr="00000000">
        <w:rPr>
          <w:rtl w:val="0"/>
        </w:rPr>
        <w:t xml:space="preserve">TUI BLUE The Passage is committed to operating in an environmentally responsible and socially conscious manner. This policy outlines our measurable goals and continuous improvement strategies aimed at reducing our environmental footprint, supporting biodiversity, conserving water, and engaging with our local community.</w:t>
      </w:r>
    </w:p>
    <w:p w:rsidR="00000000" w:rsidDel="00000000" w:rsidP="00000000" w:rsidRDefault="00000000" w:rsidRPr="00000000" w14:paraId="00000005">
      <w:pPr>
        <w:pStyle w:val="Heading3"/>
        <w:keepNext w:val="0"/>
        <w:keepLines w:val="0"/>
        <w:spacing w:before="280" w:lineRule="auto"/>
        <w:rPr>
          <w:b w:val="1"/>
          <w:color w:val="000000"/>
          <w:sz w:val="26"/>
          <w:szCs w:val="26"/>
        </w:rPr>
      </w:pPr>
      <w:bookmarkStart w:colFirst="0" w:colLast="0" w:name="_ef8h6plx49no" w:id="3"/>
      <w:bookmarkEnd w:id="3"/>
      <w:r w:rsidDel="00000000" w:rsidR="00000000" w:rsidRPr="00000000">
        <w:rPr>
          <w:b w:val="1"/>
          <w:color w:val="000000"/>
          <w:sz w:val="26"/>
          <w:szCs w:val="26"/>
          <w:rtl w:val="0"/>
        </w:rPr>
        <w:t xml:space="preserve">Scope</w:t>
      </w:r>
    </w:p>
    <w:p w:rsidR="00000000" w:rsidDel="00000000" w:rsidP="00000000" w:rsidRDefault="00000000" w:rsidRPr="00000000" w14:paraId="00000006">
      <w:pPr>
        <w:spacing w:after="240" w:before="240" w:lineRule="auto"/>
        <w:rPr/>
      </w:pPr>
      <w:r w:rsidDel="00000000" w:rsidR="00000000" w:rsidRPr="00000000">
        <w:rPr>
          <w:rtl w:val="0"/>
        </w:rPr>
        <w:t xml:space="preserve">This policy applies to all departments, facilities, and staff across the hotel. It serves as a guiding framework for sustainability planning, performance measurement, and annual review processes.</w:t>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skmume35uum" w:id="4"/>
      <w:bookmarkEnd w:id="4"/>
      <w:r w:rsidDel="00000000" w:rsidR="00000000" w:rsidRPr="00000000">
        <w:rPr>
          <w:b w:val="1"/>
          <w:color w:val="000000"/>
          <w:sz w:val="26"/>
          <w:szCs w:val="26"/>
          <w:rtl w:val="0"/>
        </w:rPr>
        <w:t xml:space="preserve">Policy Statement</w:t>
      </w:r>
    </w:p>
    <w:p w:rsidR="00000000" w:rsidDel="00000000" w:rsidP="00000000" w:rsidRDefault="00000000" w:rsidRPr="00000000" w14:paraId="00000008">
      <w:pPr>
        <w:spacing w:after="240" w:before="240" w:lineRule="auto"/>
        <w:rPr/>
      </w:pPr>
      <w:r w:rsidDel="00000000" w:rsidR="00000000" w:rsidRPr="00000000">
        <w:rPr>
          <w:rtl w:val="0"/>
        </w:rPr>
        <w:t xml:space="preserve">TUI BLUE The Passage recognizes the importance of sustainable tourism and is dedicated to implementing measurable actions that minimize environmental impacts and enhance positive contributions to the destinations in which we operate. Our goals are developed based on the results of our annual sustainability assessments and are approved by senior management.</w:t>
      </w:r>
    </w:p>
    <w:p w:rsidR="00000000" w:rsidDel="00000000" w:rsidP="00000000" w:rsidRDefault="00000000" w:rsidRPr="00000000" w14:paraId="0000000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pStyle w:val="Heading3"/>
        <w:keepNext w:val="0"/>
        <w:keepLines w:val="0"/>
        <w:spacing w:before="280" w:lineRule="auto"/>
        <w:rPr>
          <w:b w:val="1"/>
          <w:color w:val="000000"/>
          <w:sz w:val="26"/>
          <w:szCs w:val="26"/>
        </w:rPr>
      </w:pPr>
      <w:bookmarkStart w:colFirst="0" w:colLast="0" w:name="_wkh4d4mxx5k6" w:id="5"/>
      <w:bookmarkEnd w:id="5"/>
      <w:r w:rsidDel="00000000" w:rsidR="00000000" w:rsidRPr="00000000">
        <w:rPr>
          <w:b w:val="1"/>
          <w:color w:val="000000"/>
          <w:sz w:val="26"/>
          <w:szCs w:val="26"/>
          <w:rtl w:val="0"/>
        </w:rPr>
        <w:t xml:space="preserve">1. Energy and Emissions</w:t>
      </w:r>
    </w:p>
    <w:p w:rsidR="00000000" w:rsidDel="00000000" w:rsidP="00000000" w:rsidRDefault="00000000" w:rsidRPr="00000000" w14:paraId="0000000B">
      <w:pPr>
        <w:spacing w:after="240" w:before="240" w:lineRule="auto"/>
        <w:rPr/>
      </w:pPr>
      <w:r w:rsidDel="00000000" w:rsidR="00000000" w:rsidRPr="00000000">
        <w:rPr>
          <w:rtl w:val="0"/>
        </w:rPr>
        <w:t xml:space="preserve">TUI BLUE The Passage aims to continuously reduce greenhouse gas emissions and improve overall energy efficiency through the following commitments:</w:t>
      </w:r>
    </w:p>
    <w:p w:rsidR="00000000" w:rsidDel="00000000" w:rsidP="00000000" w:rsidRDefault="00000000" w:rsidRPr="00000000" w14:paraId="0000000C">
      <w:pPr>
        <w:numPr>
          <w:ilvl w:val="0"/>
          <w:numId w:val="3"/>
        </w:numPr>
        <w:spacing w:after="0" w:afterAutospacing="0" w:before="240" w:lineRule="auto"/>
        <w:ind w:left="720" w:hanging="360"/>
      </w:pPr>
      <w:r w:rsidDel="00000000" w:rsidR="00000000" w:rsidRPr="00000000">
        <w:rPr>
          <w:rtl w:val="0"/>
        </w:rPr>
        <w:t xml:space="preserve">Reduce total electricity consumption per guest night by </w:t>
      </w:r>
      <w:r w:rsidDel="00000000" w:rsidR="00000000" w:rsidRPr="00000000">
        <w:rPr>
          <w:b w:val="1"/>
          <w:rtl w:val="0"/>
        </w:rPr>
        <w:t xml:space="preserve">15% by 2027</w:t>
      </w:r>
      <w:r w:rsidDel="00000000" w:rsidR="00000000" w:rsidRPr="00000000">
        <w:rPr>
          <w:rtl w:val="0"/>
        </w:rPr>
        <w:t xml:space="preserve"> </w:t>
        <w:br w:type="textWrapping"/>
      </w:r>
    </w:p>
    <w:p w:rsidR="00000000" w:rsidDel="00000000" w:rsidP="00000000" w:rsidRDefault="00000000" w:rsidRPr="00000000" w14:paraId="0000000D">
      <w:pPr>
        <w:numPr>
          <w:ilvl w:val="0"/>
          <w:numId w:val="3"/>
        </w:numPr>
        <w:spacing w:after="0" w:afterAutospacing="0" w:before="0" w:beforeAutospacing="0" w:lineRule="auto"/>
        <w:ind w:left="720" w:hanging="360"/>
      </w:pPr>
      <w:r w:rsidDel="00000000" w:rsidR="00000000" w:rsidRPr="00000000">
        <w:rPr>
          <w:rtl w:val="0"/>
        </w:rPr>
        <w:t xml:space="preserve">Continue using and expanding </w:t>
      </w:r>
      <w:r w:rsidDel="00000000" w:rsidR="00000000" w:rsidRPr="00000000">
        <w:rPr>
          <w:b w:val="1"/>
          <w:rtl w:val="0"/>
        </w:rPr>
        <w:t xml:space="preserve">LED lighting</w:t>
      </w:r>
      <w:r w:rsidDel="00000000" w:rsidR="00000000" w:rsidRPr="00000000">
        <w:rPr>
          <w:rtl w:val="0"/>
        </w:rPr>
        <w:t xml:space="preserve"> across all areas of the hotel to minimize energy consumption.</w:t>
        <w:br w:type="textWrapping"/>
      </w:r>
      <w:r w:rsidDel="00000000" w:rsidR="00000000" w:rsidRPr="00000000">
        <w:rPr>
          <w:rtl w:val="0"/>
        </w:rPr>
      </w:r>
    </w:p>
    <w:p w:rsidR="00000000" w:rsidDel="00000000" w:rsidP="00000000" w:rsidRDefault="00000000" w:rsidRPr="00000000" w14:paraId="0000000E">
      <w:pPr>
        <w:numPr>
          <w:ilvl w:val="0"/>
          <w:numId w:val="3"/>
        </w:numPr>
        <w:spacing w:after="240" w:before="0" w:beforeAutospacing="0" w:lineRule="auto"/>
        <w:ind w:left="720" w:hanging="360"/>
      </w:pPr>
      <w:r w:rsidDel="00000000" w:rsidR="00000000" w:rsidRPr="00000000">
        <w:rPr>
          <w:rtl w:val="0"/>
        </w:rPr>
        <w:t xml:space="preserve">Reduce food waste per guest by </w:t>
      </w:r>
      <w:r w:rsidDel="00000000" w:rsidR="00000000" w:rsidRPr="00000000">
        <w:rPr>
          <w:b w:val="1"/>
          <w:rtl w:val="0"/>
        </w:rPr>
        <w:t xml:space="preserve">15% by 2027</w:t>
      </w:r>
      <w:r w:rsidDel="00000000" w:rsidR="00000000" w:rsidRPr="00000000">
        <w:rPr>
          <w:rtl w:val="0"/>
        </w:rPr>
        <w:t xml:space="preserve"> through better planning, portion control, and composting initiatives.</w:t>
        <w:br w:type="textWrapping"/>
      </w:r>
    </w:p>
    <w:p w:rsidR="00000000" w:rsidDel="00000000" w:rsidP="00000000" w:rsidRDefault="00000000" w:rsidRPr="00000000" w14:paraId="0000000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color w:val="000000"/>
          <w:sz w:val="26"/>
          <w:szCs w:val="26"/>
        </w:rPr>
      </w:pPr>
      <w:bookmarkStart w:colFirst="0" w:colLast="0" w:name="_6judn3c4jfql" w:id="6"/>
      <w:bookmarkEnd w:id="6"/>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color w:val="000000"/>
          <w:sz w:val="26"/>
          <w:szCs w:val="26"/>
        </w:rPr>
      </w:pPr>
      <w:bookmarkStart w:colFirst="0" w:colLast="0" w:name="_txzxtm2h27z0" w:id="7"/>
      <w:bookmarkEnd w:id="7"/>
      <w:r w:rsidDel="00000000" w:rsidR="00000000" w:rsidRPr="00000000">
        <w:rPr>
          <w:b w:val="1"/>
          <w:color w:val="000000"/>
          <w:sz w:val="26"/>
          <w:szCs w:val="26"/>
          <w:rtl w:val="0"/>
        </w:rPr>
        <w:t xml:space="preserve">2. Waste Management and Resource Efficiency</w:t>
      </w:r>
    </w:p>
    <w:p w:rsidR="00000000" w:rsidDel="00000000" w:rsidP="00000000" w:rsidRDefault="00000000" w:rsidRPr="00000000" w14:paraId="00000012">
      <w:pPr>
        <w:spacing w:after="240" w:before="240" w:lineRule="auto"/>
        <w:rPr/>
      </w:pPr>
      <w:r w:rsidDel="00000000" w:rsidR="00000000" w:rsidRPr="00000000">
        <w:rPr>
          <w:rtl w:val="0"/>
        </w:rPr>
        <w:t xml:space="preserve">TUI BLUE is committed to reducing waste generation and improving recycling performance.</w:t>
      </w:r>
    </w:p>
    <w:p w:rsidR="00000000" w:rsidDel="00000000" w:rsidP="00000000" w:rsidRDefault="00000000" w:rsidRPr="00000000" w14:paraId="00000013">
      <w:pPr>
        <w:numPr>
          <w:ilvl w:val="0"/>
          <w:numId w:val="2"/>
        </w:numPr>
        <w:spacing w:after="0" w:afterAutospacing="0" w:before="240" w:lineRule="auto"/>
        <w:ind w:left="720" w:hanging="360"/>
      </w:pPr>
      <w:r w:rsidDel="00000000" w:rsidR="00000000" w:rsidRPr="00000000">
        <w:rPr>
          <w:rtl w:val="0"/>
        </w:rPr>
        <w:t xml:space="preserve">Work with </w:t>
      </w:r>
      <w:r w:rsidDel="00000000" w:rsidR="00000000" w:rsidRPr="00000000">
        <w:rPr>
          <w:b w:val="1"/>
          <w:rtl w:val="0"/>
        </w:rPr>
        <w:t xml:space="preserve">suppliers to reduce packaging waste</w:t>
      </w:r>
      <w:r w:rsidDel="00000000" w:rsidR="00000000" w:rsidRPr="00000000">
        <w:rPr>
          <w:rtl w:val="0"/>
        </w:rPr>
        <w:t xml:space="preserve">, prioritizing bulk deliveries, recyclable materials, and take-back schemes.</w:t>
      </w:r>
      <w:r w:rsidDel="00000000" w:rsidR="00000000" w:rsidRPr="00000000">
        <w:rPr>
          <w:b w:val="1"/>
          <w:rtl w:val="0"/>
        </w:rPr>
        <w:br w:type="textWrapping"/>
      </w:r>
    </w:p>
    <w:p w:rsidR="00000000" w:rsidDel="00000000" w:rsidP="00000000" w:rsidRDefault="00000000" w:rsidRPr="00000000" w14:paraId="00000014">
      <w:pPr>
        <w:numPr>
          <w:ilvl w:val="0"/>
          <w:numId w:val="2"/>
        </w:numPr>
        <w:spacing w:after="240" w:before="0" w:beforeAutospacing="0" w:lineRule="auto"/>
        <w:ind w:left="720" w:hanging="360"/>
      </w:pPr>
      <w:r w:rsidDel="00000000" w:rsidR="00000000" w:rsidRPr="00000000">
        <w:rPr>
          <w:rtl w:val="0"/>
        </w:rPr>
        <w:t xml:space="preserve">Implement staff training and monitoring systems to ensure proper segregation and disposal practices.</w:t>
        <w:br w:type="textWrapping"/>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3"/>
        <w:keepNext w:val="0"/>
        <w:keepLines w:val="0"/>
        <w:spacing w:before="280" w:lineRule="auto"/>
        <w:rPr>
          <w:b w:val="1"/>
          <w:color w:val="000000"/>
          <w:sz w:val="26"/>
          <w:szCs w:val="26"/>
        </w:rPr>
      </w:pPr>
      <w:bookmarkStart w:colFirst="0" w:colLast="0" w:name="_lk09hl3lngo2" w:id="8"/>
      <w:bookmarkEnd w:id="8"/>
      <w:r w:rsidDel="00000000" w:rsidR="00000000" w:rsidRPr="00000000">
        <w:rPr>
          <w:b w:val="1"/>
          <w:color w:val="000000"/>
          <w:sz w:val="26"/>
          <w:szCs w:val="26"/>
          <w:rtl w:val="0"/>
        </w:rPr>
        <w:t xml:space="preserve">3. Water Conservation</w:t>
      </w:r>
    </w:p>
    <w:p w:rsidR="00000000" w:rsidDel="00000000" w:rsidP="00000000" w:rsidRDefault="00000000" w:rsidRPr="00000000" w14:paraId="00000017">
      <w:pPr>
        <w:spacing w:after="240" w:before="240" w:lineRule="auto"/>
        <w:rPr/>
      </w:pPr>
      <w:r w:rsidDel="00000000" w:rsidR="00000000" w:rsidRPr="00000000">
        <w:rPr>
          <w:rtl w:val="0"/>
        </w:rPr>
        <w:t xml:space="preserve">We recognize the importance of preserving water resources, especially in destinations facing water scarcity.</w:t>
      </w:r>
    </w:p>
    <w:p w:rsidR="00000000" w:rsidDel="00000000" w:rsidP="00000000" w:rsidRDefault="00000000" w:rsidRPr="00000000" w14:paraId="00000018">
      <w:pPr>
        <w:numPr>
          <w:ilvl w:val="0"/>
          <w:numId w:val="5"/>
        </w:numPr>
        <w:spacing w:after="240" w:before="240" w:lineRule="auto"/>
        <w:ind w:left="720" w:hanging="360"/>
      </w:pPr>
      <w:r w:rsidDel="00000000" w:rsidR="00000000" w:rsidRPr="00000000">
        <w:rPr>
          <w:rtl w:val="0"/>
        </w:rPr>
        <w:t xml:space="preserve">Reduce freshwater consumption per guest night by </w:t>
      </w:r>
      <w:r w:rsidDel="00000000" w:rsidR="00000000" w:rsidRPr="00000000">
        <w:rPr>
          <w:b w:val="1"/>
          <w:rtl w:val="0"/>
        </w:rPr>
        <w:t xml:space="preserve">15% by 2027</w:t>
      </w:r>
      <w:r w:rsidDel="00000000" w:rsidR="00000000" w:rsidRPr="00000000">
        <w:rPr>
          <w:rtl w:val="0"/>
        </w:rPr>
        <w:t xml:space="preserve"> through the installation of low-flow fixtures, towel and linen reuse programs, and employee awareness campaigns.</w:t>
      </w:r>
    </w:p>
    <w:p w:rsidR="00000000" w:rsidDel="00000000" w:rsidP="00000000" w:rsidRDefault="00000000" w:rsidRPr="00000000" w14:paraId="0000001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color w:val="000000"/>
          <w:sz w:val="26"/>
          <w:szCs w:val="26"/>
        </w:rPr>
      </w:pPr>
      <w:bookmarkStart w:colFirst="0" w:colLast="0" w:name="_r5l7azjsxlzd" w:id="9"/>
      <w:bookmarkEnd w:id="9"/>
      <w:r w:rsidDel="00000000" w:rsidR="00000000" w:rsidRPr="00000000">
        <w:rPr>
          <w:b w:val="1"/>
          <w:color w:val="000000"/>
          <w:sz w:val="26"/>
          <w:szCs w:val="26"/>
          <w:rtl w:val="0"/>
        </w:rPr>
        <w:t xml:space="preserve">4. Biodiversity and Ecosystem Protection</w:t>
      </w:r>
    </w:p>
    <w:p w:rsidR="00000000" w:rsidDel="00000000" w:rsidP="00000000" w:rsidRDefault="00000000" w:rsidRPr="00000000" w14:paraId="0000001B">
      <w:pPr>
        <w:spacing w:after="240" w:before="240" w:lineRule="auto"/>
        <w:rPr/>
      </w:pPr>
      <w:r w:rsidDel="00000000" w:rsidR="00000000" w:rsidRPr="00000000">
        <w:rPr>
          <w:rtl w:val="0"/>
        </w:rPr>
        <w:t xml:space="preserve">TUI BLUE is dedicated to supporting biodiversity conservation within and around our properties.</w:t>
      </w:r>
    </w:p>
    <w:p w:rsidR="00000000" w:rsidDel="00000000" w:rsidP="00000000" w:rsidRDefault="00000000" w:rsidRPr="00000000" w14:paraId="0000001C">
      <w:pPr>
        <w:numPr>
          <w:ilvl w:val="0"/>
          <w:numId w:val="4"/>
        </w:numPr>
        <w:spacing w:after="240" w:before="0" w:lineRule="auto"/>
        <w:ind w:left="720" w:hanging="360"/>
      </w:pPr>
      <w:r w:rsidDel="00000000" w:rsidR="00000000" w:rsidRPr="00000000">
        <w:rPr>
          <w:b w:val="1"/>
          <w:rtl w:val="0"/>
        </w:rPr>
        <w:t xml:space="preserve">Organize guest nature walks within the hotel gardens, highlighting native plants, pollinator species, and sustainable landscaping practices. </w:t>
      </w:r>
      <w:r w:rsidDel="00000000" w:rsidR="00000000" w:rsidRPr="00000000">
        <w:rPr>
          <w:rtl w:val="0"/>
        </w:rPr>
        <w:t xml:space="preserve">Incorporate these walks into the TUI BLUE cooking classes, allowing guests to learn about locally grown herbs, fruits, and vegetables before using them in traditional recipes. to raise awareness about local flora, fauna, and ecosystems.</w:t>
      </w:r>
      <w:r w:rsidDel="00000000" w:rsidR="00000000" w:rsidRPr="00000000">
        <w:rPr>
          <w:rtl w:val="0"/>
        </w:rPr>
      </w:r>
    </w:p>
    <w:p w:rsidR="00000000" w:rsidDel="00000000" w:rsidP="00000000" w:rsidRDefault="00000000" w:rsidRPr="00000000" w14:paraId="0000001D">
      <w:pPr>
        <w:numPr>
          <w:ilvl w:val="0"/>
          <w:numId w:val="4"/>
        </w:numPr>
        <w:spacing w:after="0" w:afterAutospacing="0" w:before="240" w:lineRule="auto"/>
        <w:ind w:left="720" w:hanging="360"/>
      </w:pPr>
      <w:r w:rsidDel="00000000" w:rsidR="00000000" w:rsidRPr="00000000">
        <w:rPr>
          <w:b w:val="1"/>
          <w:rtl w:val="0"/>
        </w:rPr>
        <w:t xml:space="preserve">Plant as many native trees as possible each year</w:t>
      </w:r>
      <w:r w:rsidDel="00000000" w:rsidR="00000000" w:rsidRPr="00000000">
        <w:rPr>
          <w:rtl w:val="0"/>
        </w:rPr>
        <w:t xml:space="preserve"> within hotel grounds and surrounding areas to preserve and restore local ecosystems, prevent soil erosion, and enhance carbon sequestration.</w:t>
        <w:br w:type="textWrapping"/>
      </w:r>
    </w:p>
    <w:p w:rsidR="00000000" w:rsidDel="00000000" w:rsidP="00000000" w:rsidRDefault="00000000" w:rsidRPr="00000000" w14:paraId="0000001E">
      <w:pPr>
        <w:numPr>
          <w:ilvl w:val="0"/>
          <w:numId w:val="4"/>
        </w:numPr>
        <w:spacing w:after="240" w:before="0" w:beforeAutospacing="0" w:lineRule="auto"/>
        <w:ind w:left="720" w:hanging="360"/>
      </w:pPr>
      <w:r w:rsidDel="00000000" w:rsidR="00000000" w:rsidRPr="00000000">
        <w:rPr>
          <w:rtl w:val="0"/>
        </w:rPr>
        <w:t xml:space="preserve">Gradually </w:t>
      </w:r>
      <w:r w:rsidDel="00000000" w:rsidR="00000000" w:rsidRPr="00000000">
        <w:rPr>
          <w:b w:val="1"/>
          <w:rtl w:val="0"/>
        </w:rPr>
        <w:t xml:space="preserve">eliminate the use of synthetic pesticides, fertilizers, and herbicides</w:t>
      </w:r>
      <w:r w:rsidDel="00000000" w:rsidR="00000000" w:rsidRPr="00000000">
        <w:rPr>
          <w:rtl w:val="0"/>
        </w:rPr>
        <w:t xml:space="preserve">, replacing them with environmentally friendly alternatives.</w:t>
        <w:br w:type="textWrapping"/>
      </w:r>
    </w:p>
    <w:p w:rsidR="00000000" w:rsidDel="00000000" w:rsidP="00000000" w:rsidRDefault="00000000" w:rsidRPr="00000000" w14:paraId="0000001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color w:val="000000"/>
          <w:sz w:val="26"/>
          <w:szCs w:val="26"/>
        </w:rPr>
      </w:pPr>
      <w:bookmarkStart w:colFirst="0" w:colLast="0" w:name="_qjhysxfs3r23" w:id="10"/>
      <w:bookmarkEnd w:id="10"/>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b w:val="1"/>
          <w:color w:val="000000"/>
          <w:sz w:val="26"/>
          <w:szCs w:val="26"/>
        </w:rPr>
      </w:pPr>
      <w:bookmarkStart w:colFirst="0" w:colLast="0" w:name="_8dhv4m54cs70" w:id="11"/>
      <w:bookmarkEnd w:id="11"/>
      <w:r w:rsidDel="00000000" w:rsidR="00000000" w:rsidRPr="00000000">
        <w:rPr>
          <w:b w:val="1"/>
          <w:color w:val="000000"/>
          <w:sz w:val="26"/>
          <w:szCs w:val="26"/>
          <w:rtl w:val="0"/>
        </w:rPr>
        <w:t xml:space="preserve">5. Community Engagement and Education</w:t>
      </w:r>
    </w:p>
    <w:p w:rsidR="00000000" w:rsidDel="00000000" w:rsidP="00000000" w:rsidRDefault="00000000" w:rsidRPr="00000000" w14:paraId="00000022">
      <w:pPr>
        <w:spacing w:after="240" w:before="240" w:lineRule="auto"/>
        <w:rPr/>
      </w:pPr>
      <w:r w:rsidDel="00000000" w:rsidR="00000000" w:rsidRPr="00000000">
        <w:rPr>
          <w:rtl w:val="0"/>
        </w:rPr>
        <w:t xml:space="preserve">We believe that sustainability encompasses supporting the local community and promoting environmental awareness.</w:t>
      </w:r>
    </w:p>
    <w:p w:rsidR="00000000" w:rsidDel="00000000" w:rsidP="00000000" w:rsidRDefault="00000000" w:rsidRPr="00000000" w14:paraId="00000023">
      <w:pPr>
        <w:numPr>
          <w:ilvl w:val="0"/>
          <w:numId w:val="1"/>
        </w:numPr>
        <w:spacing w:after="0" w:afterAutospacing="0" w:before="240" w:lineRule="auto"/>
        <w:ind w:left="720" w:hanging="360"/>
      </w:pPr>
      <w:r w:rsidDel="00000000" w:rsidR="00000000" w:rsidRPr="00000000">
        <w:rPr>
          <w:rtl w:val="0"/>
        </w:rPr>
        <w:t xml:space="preserve">Conduct </w:t>
      </w:r>
      <w:r w:rsidDel="00000000" w:rsidR="00000000" w:rsidRPr="00000000">
        <w:rPr>
          <w:b w:val="1"/>
          <w:rtl w:val="0"/>
        </w:rPr>
        <w:t xml:space="preserve">at least two local community or environmental education activities each year</w:t>
      </w:r>
      <w:r w:rsidDel="00000000" w:rsidR="00000000" w:rsidRPr="00000000">
        <w:rPr>
          <w:rtl w:val="0"/>
        </w:rPr>
        <w:t xml:space="preserve">, such as beach clean-ups or conservation volunteering.</w:t>
        <w:br w:type="textWrapping"/>
      </w:r>
    </w:p>
    <w:p w:rsidR="00000000" w:rsidDel="00000000" w:rsidP="00000000" w:rsidRDefault="00000000" w:rsidRPr="00000000" w14:paraId="00000024">
      <w:pPr>
        <w:numPr>
          <w:ilvl w:val="0"/>
          <w:numId w:val="1"/>
        </w:numPr>
        <w:spacing w:after="240" w:before="0" w:beforeAutospacing="0" w:lineRule="auto"/>
        <w:ind w:left="720" w:hanging="360"/>
      </w:pPr>
      <w:r w:rsidDel="00000000" w:rsidR="00000000" w:rsidRPr="00000000">
        <w:rPr>
          <w:rtl w:val="0"/>
        </w:rPr>
        <w:t xml:space="preserve">Provide </w:t>
      </w:r>
      <w:r w:rsidDel="00000000" w:rsidR="00000000" w:rsidRPr="00000000">
        <w:rPr>
          <w:b w:val="1"/>
          <w:rtl w:val="0"/>
        </w:rPr>
        <w:t xml:space="preserve">annual sustainability and environmental awareness training</w:t>
      </w:r>
      <w:r w:rsidDel="00000000" w:rsidR="00000000" w:rsidRPr="00000000">
        <w:rPr>
          <w:rtl w:val="0"/>
        </w:rPr>
        <w:t xml:space="preserve"> for all staff members.</w:t>
        <w:br w:type="textWrapping"/>
      </w:r>
    </w:p>
    <w:p w:rsidR="00000000" w:rsidDel="00000000" w:rsidP="00000000" w:rsidRDefault="00000000" w:rsidRPr="00000000" w14:paraId="0000002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color w:val="000000"/>
          <w:sz w:val="26"/>
          <w:szCs w:val="26"/>
        </w:rPr>
      </w:pPr>
      <w:bookmarkStart w:colFirst="0" w:colLast="0" w:name="_9ykxzy2kvidq" w:id="12"/>
      <w:bookmarkEnd w:id="12"/>
      <w:r w:rsidDel="00000000" w:rsidR="00000000" w:rsidRPr="00000000">
        <w:rPr>
          <w:b w:val="1"/>
          <w:color w:val="000000"/>
          <w:sz w:val="26"/>
          <w:szCs w:val="26"/>
          <w:rtl w:val="0"/>
        </w:rPr>
        <w:t xml:space="preserve">6. Review and Continuous Improvement</w:t>
      </w:r>
    </w:p>
    <w:p w:rsidR="00000000" w:rsidDel="00000000" w:rsidP="00000000" w:rsidRDefault="00000000" w:rsidRPr="00000000" w14:paraId="00000027">
      <w:pPr>
        <w:spacing w:after="240" w:before="240" w:lineRule="auto"/>
        <w:rPr/>
      </w:pPr>
      <w:r w:rsidDel="00000000" w:rsidR="00000000" w:rsidRPr="00000000">
        <w:rPr>
          <w:rtl w:val="0"/>
        </w:rPr>
        <w:t xml:space="preserve">All goals will be </w:t>
      </w:r>
      <w:r w:rsidDel="00000000" w:rsidR="00000000" w:rsidRPr="00000000">
        <w:rPr>
          <w:b w:val="1"/>
          <w:rtl w:val="0"/>
        </w:rPr>
        <w:t xml:space="preserve">reviewed annually</w:t>
      </w:r>
      <w:r w:rsidDel="00000000" w:rsidR="00000000" w:rsidRPr="00000000">
        <w:rPr>
          <w:rtl w:val="0"/>
        </w:rPr>
        <w:t xml:space="preserve"> as part of the property’s sustainability assessment and planning process. Results, challenges, and opportunities for improvement will be documented, and new targets will be set accordingly. Senior management will oversee and approve all updates to ensure ongoing alignment with TUI BLUE’s sustainability commitments.</w:t>
      </w:r>
    </w:p>
    <w:p w:rsidR="00000000" w:rsidDel="00000000" w:rsidP="00000000" w:rsidRDefault="00000000" w:rsidRPr="00000000" w14:paraId="0000002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color w:val="000000"/>
          <w:sz w:val="26"/>
          <w:szCs w:val="26"/>
        </w:rPr>
      </w:pPr>
      <w:bookmarkStart w:colFirst="0" w:colLast="0" w:name="_dtl1esho1hs8" w:id="13"/>
      <w:bookmarkEnd w:id="13"/>
      <w:r w:rsidDel="00000000" w:rsidR="00000000" w:rsidRPr="00000000">
        <w:rPr>
          <w:b w:val="1"/>
          <w:color w:val="000000"/>
          <w:sz w:val="26"/>
          <w:szCs w:val="26"/>
          <w:rtl w:val="0"/>
        </w:rPr>
        <w:t xml:space="preserve">Approval</w:t>
      </w:r>
    </w:p>
    <w:p w:rsidR="00000000" w:rsidDel="00000000" w:rsidP="00000000" w:rsidRDefault="00000000" w:rsidRPr="00000000" w14:paraId="0000002A">
      <w:pPr>
        <w:spacing w:after="240" w:before="240" w:lineRule="auto"/>
        <w:rPr/>
      </w:pPr>
      <w:r w:rsidDel="00000000" w:rsidR="00000000" w:rsidRPr="00000000">
        <w:rPr>
          <w:rtl w:val="0"/>
        </w:rPr>
        <w:t xml:space="preserve">This policy has been reviewed and approved by senior management and will remain in effect until superseded by an updated version.</w:t>
      </w:r>
    </w:p>
    <w:p w:rsidR="00000000" w:rsidDel="00000000" w:rsidP="00000000" w:rsidRDefault="00000000" w:rsidRPr="00000000" w14:paraId="0000002B">
      <w:pPr>
        <w:spacing w:after="240" w:before="240" w:line="360" w:lineRule="auto"/>
        <w:rPr>
          <w:b w:val="1"/>
        </w:rPr>
      </w:pPr>
      <w:r w:rsidDel="00000000" w:rsidR="00000000" w:rsidRPr="00000000">
        <w:rPr>
          <w:rtl w:val="0"/>
        </w:rPr>
      </w:r>
    </w:p>
    <w:p w:rsidR="00000000" w:rsidDel="00000000" w:rsidP="00000000" w:rsidRDefault="00000000" w:rsidRPr="00000000" w14:paraId="0000002C">
      <w:pPr>
        <w:spacing w:after="240" w:before="240" w:line="360" w:lineRule="auto"/>
        <w:rPr>
          <w:b w:val="1"/>
        </w:rPr>
      </w:pPr>
      <w:r w:rsidDel="00000000" w:rsidR="00000000" w:rsidRPr="00000000">
        <w:rPr>
          <w:b w:val="1"/>
          <w:rtl w:val="0"/>
        </w:rPr>
        <w:t xml:space="preserve">Vicky Vorakamon </w:t>
      </w:r>
    </w:p>
    <w:p w:rsidR="00000000" w:rsidDel="00000000" w:rsidP="00000000" w:rsidRDefault="00000000" w:rsidRPr="00000000" w14:paraId="0000002D">
      <w:pPr>
        <w:spacing w:after="240" w:before="240" w:line="360" w:lineRule="auto"/>
        <w:rPr/>
      </w:pPr>
      <w:r w:rsidDel="00000000" w:rsidR="00000000" w:rsidRPr="00000000">
        <w:rPr>
          <w:rtl w:val="0"/>
        </w:rPr>
        <w:t xml:space="preserve">(Executive Assistant  Manager) </w:t>
        <w:br w:type="textWrapping"/>
        <w:t xml:space="preserve"> </w:t>
      </w:r>
      <w:r w:rsidDel="00000000" w:rsidR="00000000" w:rsidRPr="00000000">
        <w:rPr>
          <w:b w:val="1"/>
          <w:rtl w:val="0"/>
        </w:rPr>
        <w:t xml:space="preserve">Date:</w:t>
      </w:r>
      <w:r w:rsidDel="00000000" w:rsidR="00000000" w:rsidRPr="00000000">
        <w:rPr>
          <w:rtl w:val="0"/>
        </w:rPr>
        <w:t xml:space="preserve"> 12/10/2025</w:t>
      </w:r>
    </w:p>
    <w:p w:rsidR="00000000" w:rsidDel="00000000" w:rsidP="00000000" w:rsidRDefault="00000000" w:rsidRPr="00000000" w14:paraId="0000002E">
      <w:pPr>
        <w:spacing w:after="240" w:before="240" w:line="360" w:lineRule="auto"/>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